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B8D965" w14:textId="27AC18D6" w:rsidR="001E2A02" w:rsidRDefault="001E2A02">
      <w:pPr>
        <w:rPr>
          <w:rFonts w:ascii="Arial" w:hAnsi="Arial" w:cs="Arial"/>
          <w:noProof/>
          <w:sz w:val="16"/>
          <w:szCs w:val="16"/>
        </w:rPr>
      </w:pPr>
    </w:p>
    <w:p w14:paraId="7B7E1C20" w14:textId="3009EB3E" w:rsidR="00794BB5" w:rsidRDefault="00794BB5">
      <w:pPr>
        <w:rPr>
          <w:rFonts w:ascii="Arial" w:hAnsi="Arial" w:cs="Arial"/>
          <w:noProof/>
          <w:sz w:val="16"/>
          <w:szCs w:val="16"/>
        </w:rPr>
      </w:pPr>
    </w:p>
    <w:p w14:paraId="0792677E" w14:textId="77777777" w:rsidR="00794BB5" w:rsidRDefault="00794BB5">
      <w:pPr>
        <w:rPr>
          <w:rFonts w:ascii="Arial" w:hAnsi="Arial" w:cs="Arial"/>
          <w:noProof/>
          <w:sz w:val="16"/>
          <w:szCs w:val="16"/>
        </w:rPr>
      </w:pPr>
    </w:p>
    <w:p w14:paraId="2CE30FC1" w14:textId="77777777" w:rsidR="005D28DC" w:rsidRDefault="00CB4E5F" w:rsidP="003F356B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 xml:space="preserve">  </w:t>
      </w:r>
    </w:p>
    <w:p w14:paraId="5DA007B3" w14:textId="77777777" w:rsidR="005D28DC" w:rsidRDefault="005D28DC" w:rsidP="003F356B">
      <w:pPr>
        <w:rPr>
          <w:rFonts w:ascii="Arial" w:hAnsi="Arial" w:cs="Arial"/>
          <w:noProof/>
          <w:sz w:val="16"/>
          <w:szCs w:val="16"/>
        </w:rPr>
      </w:pPr>
    </w:p>
    <w:p w14:paraId="202D7723" w14:textId="6B81BDEE" w:rsidR="001E2A02" w:rsidRDefault="00CB4E5F" w:rsidP="003F356B">
      <w:pPr>
        <w:rPr>
          <w:rFonts w:ascii="Arial" w:hAnsi="Arial" w:cs="Arial"/>
          <w:noProof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t xml:space="preserve">                  </w:t>
      </w:r>
    </w:p>
    <w:p w14:paraId="2CC8AD0D" w14:textId="6979524C" w:rsidR="00835047" w:rsidRDefault="004E3D88" w:rsidP="003F356B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</w:t>
      </w:r>
      <w:r w:rsidR="001E2A02">
        <w:rPr>
          <w:rFonts w:ascii="Arial" w:hAnsi="Arial" w:cs="Arial"/>
          <w:sz w:val="16"/>
          <w:szCs w:val="16"/>
        </w:rPr>
        <w:t xml:space="preserve">                           </w:t>
      </w:r>
    </w:p>
    <w:p w14:paraId="0236837A" w14:textId="2AC76E20" w:rsidR="00835047" w:rsidRDefault="00E60465" w:rsidP="003F356B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noProof/>
          <w:sz w:val="16"/>
          <w:szCs w:val="16"/>
        </w:rPr>
        <w:drawing>
          <wp:inline distT="0" distB="0" distL="0" distR="0" wp14:anchorId="3FD890E6" wp14:editId="22F67AFB">
            <wp:extent cx="4206875" cy="2617470"/>
            <wp:effectExtent l="0" t="0" r="3175" b="0"/>
            <wp:docPr id="14" name="Picture 14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ext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06875" cy="261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DC31AA" w14:textId="77777777" w:rsidR="00835047" w:rsidRDefault="00835047" w:rsidP="003F356B">
      <w:pPr>
        <w:rPr>
          <w:rFonts w:ascii="Arial" w:hAnsi="Arial" w:cs="Arial"/>
          <w:sz w:val="16"/>
          <w:szCs w:val="16"/>
        </w:rPr>
      </w:pPr>
    </w:p>
    <w:p w14:paraId="695A552C" w14:textId="77777777" w:rsidR="00835047" w:rsidRDefault="00835047" w:rsidP="003F356B">
      <w:pPr>
        <w:rPr>
          <w:rFonts w:ascii="Arial" w:hAnsi="Arial" w:cs="Arial"/>
          <w:sz w:val="16"/>
          <w:szCs w:val="16"/>
        </w:rPr>
      </w:pPr>
    </w:p>
    <w:p w14:paraId="2D6478A1" w14:textId="77777777" w:rsidR="00835047" w:rsidRDefault="00835047" w:rsidP="003F356B">
      <w:pPr>
        <w:rPr>
          <w:rFonts w:ascii="Arial" w:hAnsi="Arial" w:cs="Arial"/>
          <w:sz w:val="16"/>
          <w:szCs w:val="16"/>
        </w:rPr>
      </w:pPr>
    </w:p>
    <w:p w14:paraId="49C5D8BA" w14:textId="77777777" w:rsidR="00835047" w:rsidRDefault="00835047" w:rsidP="003F356B">
      <w:pPr>
        <w:rPr>
          <w:rFonts w:ascii="Arial" w:hAnsi="Arial" w:cs="Arial"/>
          <w:sz w:val="16"/>
          <w:szCs w:val="16"/>
        </w:rPr>
      </w:pPr>
    </w:p>
    <w:p w14:paraId="292C71D2" w14:textId="77777777" w:rsidR="00835047" w:rsidRDefault="00835047" w:rsidP="003F356B">
      <w:pPr>
        <w:rPr>
          <w:rFonts w:ascii="Arial" w:hAnsi="Arial" w:cs="Arial"/>
          <w:sz w:val="16"/>
          <w:szCs w:val="16"/>
        </w:rPr>
      </w:pPr>
    </w:p>
    <w:p w14:paraId="48AD8E5A" w14:textId="6CF1F0F0" w:rsidR="00CC0112" w:rsidRPr="00CE576D" w:rsidRDefault="00E60465" w:rsidP="003F356B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                            </w:t>
      </w:r>
      <w:r w:rsidR="00835047">
        <w:rPr>
          <w:rFonts w:ascii="Arial" w:hAnsi="Arial" w:cs="Arial"/>
          <w:sz w:val="16"/>
          <w:szCs w:val="16"/>
        </w:rPr>
        <w:t xml:space="preserve"> </w:t>
      </w:r>
      <w:r w:rsidR="004600CA" w:rsidRPr="004600CA">
        <w:rPr>
          <w:rFonts w:ascii="Mistral" w:hAnsi="Mistr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Standing in the sandals of the prophets</w:t>
      </w:r>
    </w:p>
    <w:p w14:paraId="04E72789" w14:textId="71A7CF35" w:rsidR="00F657AB" w:rsidRDefault="007C6131" w:rsidP="004600CA">
      <w:pPr>
        <w:rPr>
          <w:rFonts w:ascii="Arial" w:hAnsi="Arial" w:cs="Arial"/>
          <w:noProof/>
          <w:color w:val="000000" w:themeColor="text1"/>
          <w:sz w:val="36"/>
          <w:szCs w:val="36"/>
        </w:rPr>
      </w:pPr>
      <w:r>
        <w:rPr>
          <w:rFonts w:ascii="Arial" w:hAnsi="Arial" w:cs="Arial"/>
          <w:sz w:val="24"/>
          <w:szCs w:val="24"/>
        </w:rPr>
        <w:t xml:space="preserve">                       </w:t>
      </w:r>
      <w:r w:rsidR="001E2A02">
        <w:rPr>
          <w:rFonts w:ascii="Arial" w:hAnsi="Arial" w:cs="Arial"/>
          <w:sz w:val="24"/>
          <w:szCs w:val="24"/>
        </w:rPr>
        <w:t xml:space="preserve">  </w:t>
      </w:r>
      <w:r w:rsidR="00F657AB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Bible Study Group 2021</w:t>
      </w:r>
      <w:r w:rsidR="00F657AB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</w:p>
    <w:p w14:paraId="5CE3C68C" w14:textId="1A97AC0C" w:rsidR="00EC4438" w:rsidRDefault="00EC4438" w:rsidP="004600CA">
      <w:pP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noProof/>
          <w:color w:val="000000" w:themeColor="text1"/>
          <w:sz w:val="36"/>
          <w:szCs w:val="36"/>
        </w:rPr>
        <w:t xml:space="preserve">       </w:t>
      </w:r>
      <w:r w:rsidR="009D40C9">
        <w:rPr>
          <w:rFonts w:ascii="Arial" w:hAnsi="Arial" w:cs="Arial"/>
          <w:noProof/>
          <w:color w:val="000000" w:themeColor="text1"/>
          <w:sz w:val="36"/>
          <w:szCs w:val="36"/>
        </w:rPr>
        <w:t xml:space="preserve">  </w:t>
      </w:r>
      <w:r>
        <w:rPr>
          <w:rFonts w:ascii="Arial" w:hAnsi="Arial" w:cs="Arial"/>
          <w:noProof/>
          <w:color w:val="000000" w:themeColor="text1"/>
          <w:sz w:val="36"/>
          <w:szCs w:val="36"/>
        </w:rPr>
        <w:t xml:space="preserve"> </w:t>
      </w:r>
      <w:r w:rsidR="004E3D88">
        <w:rPr>
          <w:rFonts w:ascii="Arial" w:hAnsi="Arial" w:cs="Arial"/>
          <w:noProof/>
          <w:color w:val="000000" w:themeColor="text1"/>
          <w:sz w:val="36"/>
          <w:szCs w:val="36"/>
        </w:rPr>
        <w:t xml:space="preserve">        </w:t>
      </w:r>
      <w:r w:rsidR="00835047">
        <w:rPr>
          <w:rFonts w:ascii="Arial" w:hAnsi="Arial" w:cs="Arial"/>
          <w:noProof/>
          <w:color w:val="000000" w:themeColor="text1"/>
          <w:sz w:val="36"/>
          <w:szCs w:val="36"/>
        </w:rPr>
        <w:drawing>
          <wp:inline distT="0" distB="0" distL="0" distR="0" wp14:anchorId="47B01935" wp14:editId="6ADE98B0">
            <wp:extent cx="4781550" cy="2895600"/>
            <wp:effectExtent l="0" t="0" r="0" b="0"/>
            <wp:docPr id="13" name="Picture 13" descr="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 descr="Tex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155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7A6D61" w14:textId="01618394" w:rsidR="00D870CE" w:rsidRDefault="009F4FCE">
      <w:pP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             </w:t>
      </w:r>
      <w:r w:rsidR="00347C61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1</w:t>
      </w:r>
      <w:r w:rsidR="004E3D88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5</w:t>
      </w:r>
      <w:r w:rsidR="004E3D88" w:rsidRPr="004E3D88">
        <w:rPr>
          <w:rFonts w:ascii="Arial" w:hAnsi="Arial" w:cs="Arial"/>
          <w:color w:val="000000" w:themeColor="text1"/>
          <w:sz w:val="36"/>
          <w:szCs w:val="36"/>
          <w:vertAlign w:val="superscript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th</w:t>
      </w:r>
      <w:r w:rsidR="004E3D88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Novem</w:t>
      </w:r>
      <w:r w:rsidR="00DF1104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ber</w:t>
      </w: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2021</w:t>
      </w:r>
    </w:p>
    <w:p w14:paraId="371CB969" w14:textId="77777777" w:rsidR="00AF1494" w:rsidRDefault="00D870CE">
      <w:pP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ab/>
      </w:r>
      <w:r w:rsidR="0080412F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A26541" w:rsidRPr="00A26541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Fleet URC &amp; Beacon Hill U</w:t>
      </w:r>
      <w:r w:rsidR="009F4FCE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R</w:t>
      </w:r>
      <w:r w:rsidR="00AF1494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C</w:t>
      </w:r>
      <w:r w:rsidR="006F740B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</w:p>
    <w:p w14:paraId="2E50C4E3" w14:textId="77777777" w:rsidR="00DE4EFD" w:rsidRDefault="006F740B">
      <w:pP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</w:t>
      </w:r>
      <w:r w:rsidR="007C6131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</w:t>
      </w:r>
      <w:r w:rsidR="00AF1494">
        <w:rPr>
          <w:rFonts w:ascii="Arial" w:hAnsi="Arial" w:cs="Arial"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   </w:t>
      </w:r>
      <w:r w:rsidR="007C6131">
        <w:rPr>
          <w:rFonts w:ascii="Arial" w:hAnsi="Arial" w:cs="Arial"/>
          <w:noProof/>
          <w:color w:val="000000" w:themeColor="text1"/>
          <w:sz w:val="36"/>
          <w:szCs w:val="36"/>
        </w:rPr>
        <w:drawing>
          <wp:inline distT="0" distB="0" distL="0" distR="0" wp14:anchorId="68AD132F" wp14:editId="1964FB08">
            <wp:extent cx="523875" cy="719828"/>
            <wp:effectExtent l="0" t="0" r="0" b="4445"/>
            <wp:docPr id="4" name="Picture 4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Diagram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8841" cy="7266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C6131">
        <w:rPr>
          <w:rFonts w:ascii="Arial" w:hAnsi="Arial" w:cs="Arial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1F62BF3A" wp14:editId="1D7D81AC">
            <wp:extent cx="524510" cy="719455"/>
            <wp:effectExtent l="0" t="0" r="8890" b="444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C6131">
        <w:rPr>
          <w:rFonts w:ascii="Arial" w:hAnsi="Arial" w:cs="Arial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57243ECD" wp14:editId="4CFA2ED9">
            <wp:extent cx="524510" cy="719455"/>
            <wp:effectExtent l="0" t="0" r="8890" b="444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C6131">
        <w:rPr>
          <w:rFonts w:ascii="Arial" w:hAnsi="Arial" w:cs="Arial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3E3E492A" wp14:editId="08218423">
            <wp:extent cx="524510" cy="719455"/>
            <wp:effectExtent l="0" t="0" r="889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C6131">
        <w:rPr>
          <w:rFonts w:ascii="Arial" w:hAnsi="Arial" w:cs="Arial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6062A5C8" wp14:editId="19226AF1">
            <wp:extent cx="524510" cy="719455"/>
            <wp:effectExtent l="0" t="0" r="889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C6131">
        <w:rPr>
          <w:rFonts w:ascii="Arial" w:hAnsi="Arial" w:cs="Arial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0BEB700E" wp14:editId="60C1046A">
            <wp:extent cx="524510" cy="719455"/>
            <wp:effectExtent l="0" t="0" r="8890" b="444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7C6131">
        <w:rPr>
          <w:rFonts w:ascii="Arial" w:hAnsi="Arial" w:cs="Arial"/>
          <w:noProof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drawing>
          <wp:inline distT="0" distB="0" distL="0" distR="0" wp14:anchorId="7092C4A1" wp14:editId="6DB0690B">
            <wp:extent cx="524510" cy="719455"/>
            <wp:effectExtent l="0" t="0" r="8890" b="444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510" cy="7194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03A004" w14:textId="71D28ABF" w:rsidR="00A8505B" w:rsidRPr="00DE4EFD" w:rsidRDefault="00DE4EFD" w:rsidP="00DE4EFD">
      <w:pPr>
        <w:jc w:val="center"/>
        <w:rPr>
          <w:rFonts w:ascii="Arial" w:hAnsi="Arial" w:cs="Arial"/>
          <w:b/>
          <w:bCs/>
          <w:color w:val="000000" w:themeColor="text1"/>
          <w:sz w:val="36"/>
          <w:szCs w:val="36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lastRenderedPageBreak/>
        <w:t xml:space="preserve">A little of the Book of </w:t>
      </w:r>
      <w:r w:rsidR="00347C61" w:rsidRPr="00DE4EFD">
        <w:rPr>
          <w:rFonts w:ascii="Arial" w:hAnsi="Arial" w:cs="Arial"/>
          <w:b/>
          <w:bCs/>
          <w:i/>
          <w:iCs/>
          <w:sz w:val="24"/>
          <w:szCs w:val="24"/>
        </w:rPr>
        <w:t>Isaiah</w:t>
      </w:r>
    </w:p>
    <w:p w14:paraId="5CDF56F5" w14:textId="1E1D8857" w:rsidR="00B3338B" w:rsidRDefault="006712F1">
      <w:pPr>
        <w:rPr>
          <w:rFonts w:ascii="Arial" w:hAnsi="Arial" w:cs="Arial"/>
          <w:i/>
          <w:iCs/>
        </w:rPr>
      </w:pPr>
      <w:r w:rsidRPr="00060DCA">
        <w:rPr>
          <w:rFonts w:ascii="Arial" w:hAnsi="Arial" w:cs="Arial"/>
          <w:i/>
          <w:iCs/>
        </w:rPr>
        <w:t xml:space="preserve">Here </w:t>
      </w:r>
      <w:r w:rsidR="00494E1E">
        <w:rPr>
          <w:rFonts w:ascii="Arial" w:hAnsi="Arial" w:cs="Arial"/>
          <w:i/>
          <w:iCs/>
        </w:rPr>
        <w:t>is a brief summary of last month’s discussion</w:t>
      </w:r>
      <w:r w:rsidR="007B0F1B">
        <w:rPr>
          <w:rFonts w:ascii="Arial" w:hAnsi="Arial" w:cs="Arial"/>
          <w:i/>
          <w:iCs/>
        </w:rPr>
        <w:t xml:space="preserve"> </w:t>
      </w:r>
      <w:r w:rsidR="007B1B64">
        <w:rPr>
          <w:rFonts w:ascii="Arial" w:hAnsi="Arial" w:cs="Arial"/>
          <w:i/>
          <w:iCs/>
        </w:rPr>
        <w:t xml:space="preserve">on </w:t>
      </w:r>
      <w:r w:rsidR="00347C61">
        <w:rPr>
          <w:rFonts w:ascii="Arial" w:hAnsi="Arial" w:cs="Arial"/>
          <w:i/>
          <w:iCs/>
        </w:rPr>
        <w:t>the Book of Isaiah:</w:t>
      </w:r>
    </w:p>
    <w:p w14:paraId="72A022F6" w14:textId="17FC9609" w:rsidR="006050C9" w:rsidRDefault="00D47A71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Our readings from the prophets have identified the political turmoil, injustice and threats from foreign powers that dominated the OT. </w:t>
      </w:r>
      <w:r w:rsidR="00A61652">
        <w:rPr>
          <w:rFonts w:ascii="Arial" w:hAnsi="Arial" w:cs="Arial"/>
          <w:i/>
          <w:iCs/>
        </w:rPr>
        <w:t xml:space="preserve">Even if we don’t know the </w:t>
      </w:r>
      <w:r w:rsidR="008C6AC3">
        <w:rPr>
          <w:rFonts w:ascii="Arial" w:hAnsi="Arial" w:cs="Arial"/>
          <w:i/>
          <w:iCs/>
        </w:rPr>
        <w:t>n</w:t>
      </w:r>
      <w:r w:rsidR="00A61652">
        <w:rPr>
          <w:rFonts w:ascii="Arial" w:hAnsi="Arial" w:cs="Arial"/>
          <w:i/>
          <w:iCs/>
        </w:rPr>
        <w:t>a</w:t>
      </w:r>
      <w:r w:rsidR="008C6AC3">
        <w:rPr>
          <w:rFonts w:ascii="Arial" w:hAnsi="Arial" w:cs="Arial"/>
          <w:i/>
          <w:iCs/>
        </w:rPr>
        <w:t>m</w:t>
      </w:r>
      <w:r w:rsidR="00A61652">
        <w:rPr>
          <w:rFonts w:ascii="Arial" w:hAnsi="Arial" w:cs="Arial"/>
          <w:i/>
          <w:iCs/>
        </w:rPr>
        <w:t xml:space="preserve">es of the </w:t>
      </w:r>
      <w:r w:rsidR="008C6AC3">
        <w:rPr>
          <w:rFonts w:ascii="Arial" w:hAnsi="Arial" w:cs="Arial"/>
          <w:i/>
          <w:iCs/>
        </w:rPr>
        <w:t>k</w:t>
      </w:r>
      <w:r w:rsidR="00A61652">
        <w:rPr>
          <w:rFonts w:ascii="Arial" w:hAnsi="Arial" w:cs="Arial"/>
          <w:i/>
          <w:iCs/>
        </w:rPr>
        <w:t xml:space="preserve">ings of Israel &amp; Judah &amp; which prophet was around when, we have a better understanding of their inter connectedness. </w:t>
      </w:r>
      <w:r>
        <w:rPr>
          <w:rFonts w:ascii="Arial" w:hAnsi="Arial" w:cs="Arial"/>
          <w:i/>
          <w:iCs/>
        </w:rPr>
        <w:t>Often the prophecies are based around the exile from</w:t>
      </w:r>
      <w:r w:rsidR="006050C9">
        <w:rPr>
          <w:rFonts w:ascii="Arial" w:hAnsi="Arial" w:cs="Arial"/>
          <w:i/>
          <w:iCs/>
        </w:rPr>
        <w:t>,</w:t>
      </w:r>
      <w:r>
        <w:rPr>
          <w:rFonts w:ascii="Arial" w:hAnsi="Arial" w:cs="Arial"/>
          <w:i/>
          <w:iCs/>
        </w:rPr>
        <w:t xml:space="preserve"> and return to</w:t>
      </w:r>
      <w:r w:rsidR="006050C9">
        <w:rPr>
          <w:rFonts w:ascii="Arial" w:hAnsi="Arial" w:cs="Arial"/>
          <w:i/>
          <w:iCs/>
        </w:rPr>
        <w:t>,</w:t>
      </w:r>
      <w:r>
        <w:rPr>
          <w:rFonts w:ascii="Arial" w:hAnsi="Arial" w:cs="Arial"/>
          <w:i/>
          <w:iCs/>
        </w:rPr>
        <w:t xml:space="preserve"> the land given to the Hebrew people by Yahwe</w:t>
      </w:r>
      <w:r w:rsidR="006050C9">
        <w:rPr>
          <w:rFonts w:ascii="Arial" w:hAnsi="Arial" w:cs="Arial"/>
          <w:i/>
          <w:iCs/>
        </w:rPr>
        <w:t>h. We have i</w:t>
      </w:r>
      <w:r>
        <w:rPr>
          <w:rFonts w:ascii="Arial" w:hAnsi="Arial" w:cs="Arial"/>
          <w:i/>
          <w:iCs/>
        </w:rPr>
        <w:t>dentif</w:t>
      </w:r>
      <w:r w:rsidR="006050C9">
        <w:rPr>
          <w:rFonts w:ascii="Arial" w:hAnsi="Arial" w:cs="Arial"/>
          <w:i/>
          <w:iCs/>
        </w:rPr>
        <w:t>ied</w:t>
      </w:r>
      <w:r>
        <w:rPr>
          <w:rFonts w:ascii="Arial" w:hAnsi="Arial" w:cs="Arial"/>
          <w:i/>
          <w:iCs/>
        </w:rPr>
        <w:t xml:space="preserve"> that the inequalities in social justice, </w:t>
      </w:r>
      <w:r w:rsidR="006050C9">
        <w:rPr>
          <w:rFonts w:ascii="Arial" w:hAnsi="Arial" w:cs="Arial"/>
          <w:i/>
          <w:iCs/>
        </w:rPr>
        <w:t xml:space="preserve">the neglect or fragile ability to adhere to God’s laws as part of the covenant and the example of the king as living </w:t>
      </w:r>
      <w:r w:rsidR="002E1736">
        <w:rPr>
          <w:rFonts w:ascii="Arial" w:hAnsi="Arial" w:cs="Arial"/>
          <w:i/>
          <w:iCs/>
        </w:rPr>
        <w:t xml:space="preserve">(or not) </w:t>
      </w:r>
      <w:r w:rsidR="006050C9">
        <w:rPr>
          <w:rFonts w:ascii="Arial" w:hAnsi="Arial" w:cs="Arial"/>
          <w:i/>
          <w:iCs/>
        </w:rPr>
        <w:t>within those laws</w:t>
      </w:r>
      <w:r w:rsidR="006A24D7">
        <w:rPr>
          <w:rFonts w:ascii="Arial" w:hAnsi="Arial" w:cs="Arial"/>
          <w:i/>
          <w:iCs/>
        </w:rPr>
        <w:t>,</w:t>
      </w:r>
      <w:r w:rsidR="006050C9">
        <w:rPr>
          <w:rFonts w:ascii="Arial" w:hAnsi="Arial" w:cs="Arial"/>
          <w:i/>
          <w:iCs/>
        </w:rPr>
        <w:t xml:space="preserve"> as recurring themes.</w:t>
      </w:r>
    </w:p>
    <w:p w14:paraId="6E042E38" w14:textId="20D3CB91" w:rsidR="00D47A71" w:rsidRDefault="006050C9">
      <w:pPr>
        <w:rPr>
          <w:rFonts w:ascii="Arial" w:hAnsi="Arial" w:cs="Arial"/>
        </w:rPr>
      </w:pPr>
      <w:r>
        <w:rPr>
          <w:rFonts w:ascii="Arial" w:hAnsi="Arial" w:cs="Arial"/>
          <w:i/>
          <w:iCs/>
        </w:rPr>
        <w:t xml:space="preserve">The discussion explored the political context </w:t>
      </w:r>
      <w:r w:rsidR="002E1736">
        <w:rPr>
          <w:rFonts w:ascii="Arial" w:hAnsi="Arial" w:cs="Arial"/>
          <w:i/>
          <w:iCs/>
        </w:rPr>
        <w:t xml:space="preserve">– the hostility, conflict, greed &amp; violence - </w:t>
      </w:r>
      <w:r>
        <w:rPr>
          <w:rFonts w:ascii="Arial" w:hAnsi="Arial" w:cs="Arial"/>
          <w:i/>
          <w:iCs/>
        </w:rPr>
        <w:t>of early Isaiah, his calling (Here I am, Lord) and something of Immanuel in ch.6.</w:t>
      </w:r>
    </w:p>
    <w:p w14:paraId="158410AD" w14:textId="49CF9006" w:rsidR="0055119D" w:rsidRDefault="001E1FC7" w:rsidP="00AB4D48">
      <w:pPr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 xml:space="preserve">One conclusion that began to emerge was that the coming of the Messiah </w:t>
      </w:r>
      <w:r w:rsidR="006050C9" w:rsidRPr="006050C9">
        <w:rPr>
          <w:rFonts w:ascii="Arial" w:hAnsi="Arial" w:cs="Arial"/>
          <w:i/>
          <w:iCs/>
        </w:rPr>
        <w:t xml:space="preserve">in the Old Testament </w:t>
      </w:r>
      <w:r w:rsidR="000A305C">
        <w:rPr>
          <w:rFonts w:ascii="Arial" w:hAnsi="Arial" w:cs="Arial"/>
          <w:i/>
          <w:iCs/>
        </w:rPr>
        <w:t xml:space="preserve">leans heavily on anticipation; that must have been part of the development of faith for early Christians. Today, we are considering how much we have come to interpret </w:t>
      </w:r>
      <w:r w:rsidR="000A305C" w:rsidRPr="000A305C">
        <w:rPr>
          <w:rFonts w:ascii="Arial" w:hAnsi="Arial" w:cs="Arial"/>
          <w:i/>
          <w:iCs/>
        </w:rPr>
        <w:t>the titles pronounced in Isaiah</w:t>
      </w:r>
      <w:r w:rsidR="000A305C">
        <w:rPr>
          <w:rFonts w:ascii="Arial" w:hAnsi="Arial" w:cs="Arial"/>
          <w:i/>
          <w:iCs/>
        </w:rPr>
        <w:t xml:space="preserve"> as being represented in Jesus. </w:t>
      </w:r>
    </w:p>
    <w:p w14:paraId="592A4F5E" w14:textId="52EB977E" w:rsidR="00194C2D" w:rsidRDefault="00494E1E">
      <w:pPr>
        <w:rPr>
          <w:rFonts w:ascii="Arial" w:hAnsi="Arial" w:cs="Arial"/>
        </w:rPr>
      </w:pPr>
      <w:r>
        <w:rPr>
          <w:rFonts w:ascii="Arial" w:hAnsi="Arial" w:cs="Arial"/>
        </w:rPr>
        <w:t>We begin</w:t>
      </w:r>
      <w:r w:rsidR="0035104D" w:rsidRPr="006070F0">
        <w:rPr>
          <w:rFonts w:ascii="Arial" w:hAnsi="Arial" w:cs="Arial"/>
        </w:rPr>
        <w:t xml:space="preserve">:    </w:t>
      </w:r>
      <w:r>
        <w:rPr>
          <w:rFonts w:ascii="Arial" w:hAnsi="Arial" w:cs="Arial"/>
        </w:rPr>
        <w:t>Opening prayer led by Karen</w:t>
      </w:r>
    </w:p>
    <w:p w14:paraId="13948AA3" w14:textId="17BC4BF3" w:rsidR="00F30120" w:rsidRDefault="00F30120">
      <w:pPr>
        <w:rPr>
          <w:rFonts w:ascii="Arial" w:hAnsi="Arial" w:cs="Arial"/>
        </w:rPr>
      </w:pPr>
      <w:r>
        <w:rPr>
          <w:rFonts w:ascii="Arial" w:hAnsi="Arial" w:cs="Arial"/>
        </w:rPr>
        <w:t xml:space="preserve">Where we </w:t>
      </w:r>
      <w:r w:rsidR="000A6A98">
        <w:rPr>
          <w:rFonts w:ascii="Arial" w:hAnsi="Arial" w:cs="Arial"/>
        </w:rPr>
        <w:t>got to</w:t>
      </w:r>
      <w:r>
        <w:rPr>
          <w:rFonts w:ascii="Arial" w:hAnsi="Arial" w:cs="Arial"/>
        </w:rPr>
        <w:t xml:space="preserve"> last time</w:t>
      </w:r>
      <w:r w:rsidR="000A6A98">
        <w:rPr>
          <w:rFonts w:ascii="Arial" w:hAnsi="Arial" w:cs="Arial"/>
        </w:rPr>
        <w:t>………</w:t>
      </w:r>
    </w:p>
    <w:p w14:paraId="6475B8A2" w14:textId="33565F58" w:rsidR="00157528" w:rsidRDefault="00157528">
      <w:pPr>
        <w:rPr>
          <w:rFonts w:ascii="Arial" w:hAnsi="Arial" w:cs="Arial"/>
        </w:rPr>
      </w:pPr>
      <w:r w:rsidRPr="006070F0">
        <w:rPr>
          <w:rFonts w:ascii="Arial" w:hAnsi="Arial" w:cs="Arial"/>
        </w:rPr>
        <w:t>Scripture text</w:t>
      </w:r>
      <w:r w:rsidR="0060535D">
        <w:rPr>
          <w:rFonts w:ascii="Arial" w:hAnsi="Arial" w:cs="Arial"/>
        </w:rPr>
        <w:t>:</w:t>
      </w:r>
      <w:r w:rsidR="007E2039">
        <w:rPr>
          <w:rFonts w:ascii="Arial" w:hAnsi="Arial" w:cs="Arial"/>
        </w:rPr>
        <w:t xml:space="preserve"> </w:t>
      </w:r>
      <w:r w:rsidR="00494E1E">
        <w:rPr>
          <w:rFonts w:ascii="Arial" w:hAnsi="Arial" w:cs="Arial"/>
        </w:rPr>
        <w:t>Children with meaningful names</w:t>
      </w:r>
    </w:p>
    <w:p w14:paraId="6FA621AB" w14:textId="07BF55B5" w:rsidR="00A31C50" w:rsidRDefault="00A31C50">
      <w:pPr>
        <w:rPr>
          <w:rFonts w:ascii="Arial" w:hAnsi="Arial" w:cs="Arial"/>
        </w:rPr>
      </w:pPr>
      <w:r>
        <w:rPr>
          <w:rFonts w:ascii="Arial" w:hAnsi="Arial" w:cs="Arial"/>
        </w:rPr>
        <w:t xml:space="preserve">Isaiah </w:t>
      </w:r>
      <w:r w:rsidR="00494E1E">
        <w:rPr>
          <w:rFonts w:ascii="Arial" w:hAnsi="Arial" w:cs="Arial"/>
        </w:rPr>
        <w:t>7: 3, 14 -17</w:t>
      </w:r>
    </w:p>
    <w:p w14:paraId="5247A578" w14:textId="4B535A3E" w:rsidR="00494E1E" w:rsidRPr="006070F0" w:rsidRDefault="00494E1E">
      <w:pPr>
        <w:rPr>
          <w:rFonts w:ascii="Arial" w:hAnsi="Arial" w:cs="Arial"/>
        </w:rPr>
      </w:pPr>
      <w:r w:rsidRPr="00494E1E">
        <w:rPr>
          <w:rFonts w:ascii="Arial" w:hAnsi="Arial" w:cs="Arial"/>
        </w:rPr>
        <w:t>•</w:t>
      </w:r>
      <w:r w:rsidRPr="00494E1E">
        <w:rPr>
          <w:rFonts w:ascii="Arial" w:hAnsi="Arial" w:cs="Arial"/>
        </w:rPr>
        <w:tab/>
        <w:t>How does Isaiah use children’s names as signs &amp; symbols?</w:t>
      </w:r>
    </w:p>
    <w:p w14:paraId="60349DDF" w14:textId="77777777" w:rsidR="000D0A6A" w:rsidRDefault="000D0A6A" w:rsidP="0051087C">
      <w:pPr>
        <w:rPr>
          <w:rFonts w:ascii="Arial" w:hAnsi="Arial" w:cs="Arial"/>
        </w:rPr>
      </w:pPr>
    </w:p>
    <w:p w14:paraId="53CCEDA5" w14:textId="2569A03A" w:rsidR="0051087C" w:rsidRDefault="0051087C" w:rsidP="0051087C">
      <w:pPr>
        <w:rPr>
          <w:rFonts w:ascii="Arial" w:hAnsi="Arial" w:cs="Arial"/>
        </w:rPr>
      </w:pPr>
      <w:r>
        <w:rPr>
          <w:rFonts w:ascii="Arial" w:hAnsi="Arial" w:cs="Arial"/>
        </w:rPr>
        <w:t xml:space="preserve">Scripture text: </w:t>
      </w:r>
      <w:r w:rsidR="001E1FC7">
        <w:rPr>
          <w:rFonts w:ascii="Arial" w:hAnsi="Arial" w:cs="Arial"/>
        </w:rPr>
        <w:t xml:space="preserve">A </w:t>
      </w:r>
      <w:r w:rsidR="002160CE">
        <w:rPr>
          <w:rFonts w:ascii="Arial" w:hAnsi="Arial" w:cs="Arial"/>
        </w:rPr>
        <w:t>well-known</w:t>
      </w:r>
      <w:r w:rsidR="001E1FC7">
        <w:rPr>
          <w:rFonts w:ascii="Arial" w:hAnsi="Arial" w:cs="Arial"/>
        </w:rPr>
        <w:t xml:space="preserve"> oracle</w:t>
      </w:r>
    </w:p>
    <w:p w14:paraId="494041E2" w14:textId="7F60D976" w:rsidR="001E1FC7" w:rsidRDefault="0051087C" w:rsidP="0051087C">
      <w:pPr>
        <w:rPr>
          <w:rFonts w:ascii="Arial" w:hAnsi="Arial" w:cs="Arial"/>
        </w:rPr>
      </w:pPr>
      <w:r>
        <w:rPr>
          <w:rFonts w:ascii="Arial" w:hAnsi="Arial" w:cs="Arial"/>
        </w:rPr>
        <w:t>Isaiah</w:t>
      </w:r>
      <w:r w:rsidR="002225B2">
        <w:rPr>
          <w:rFonts w:ascii="Arial" w:hAnsi="Arial" w:cs="Arial"/>
        </w:rPr>
        <w:t xml:space="preserve"> </w:t>
      </w:r>
      <w:r w:rsidR="001E1FC7">
        <w:rPr>
          <w:rFonts w:ascii="Arial" w:hAnsi="Arial" w:cs="Arial"/>
        </w:rPr>
        <w:t>9: 2 -7</w:t>
      </w:r>
    </w:p>
    <w:p w14:paraId="5E408B4D" w14:textId="2981DE52" w:rsidR="00494E1E" w:rsidRDefault="0040679E" w:rsidP="00494E1E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If we consider this text </w:t>
      </w:r>
      <w:r w:rsidRPr="0040679E">
        <w:rPr>
          <w:rFonts w:ascii="Arial" w:hAnsi="Arial" w:cs="Arial"/>
          <w:u w:val="single"/>
        </w:rPr>
        <w:t>in its time</w:t>
      </w:r>
      <w:r>
        <w:rPr>
          <w:rFonts w:ascii="Arial" w:hAnsi="Arial" w:cs="Arial"/>
        </w:rPr>
        <w:t>, knowing what we now know about the upheaval spoken of by the prophets we have looked at, what is it actually speaking about?</w:t>
      </w:r>
    </w:p>
    <w:p w14:paraId="763ABAF0" w14:textId="66CA7020" w:rsidR="00A238B5" w:rsidRDefault="00746757" w:rsidP="00494E1E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>So why do our Christmas carols speak so often with royal imagery?</w:t>
      </w:r>
    </w:p>
    <w:p w14:paraId="1560ADC5" w14:textId="38F70A67" w:rsidR="004F6242" w:rsidRDefault="00746757" w:rsidP="00494E1E">
      <w:pPr>
        <w:pStyle w:val="ListParagraph"/>
        <w:numPr>
          <w:ilvl w:val="0"/>
          <w:numId w:val="17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What parallels can you see to the life and ministry of Jesus? </w:t>
      </w:r>
    </w:p>
    <w:p w14:paraId="4525EB61" w14:textId="00A0015B" w:rsidR="00A92A0C" w:rsidRPr="004F6242" w:rsidRDefault="00F27D34" w:rsidP="004F6242">
      <w:pPr>
        <w:rPr>
          <w:rFonts w:ascii="Arial" w:hAnsi="Arial" w:cs="Arial"/>
        </w:rPr>
      </w:pPr>
      <w:r w:rsidRPr="004F6242">
        <w:rPr>
          <w:rFonts w:ascii="Arial" w:hAnsi="Arial" w:cs="Arial"/>
        </w:rPr>
        <w:t xml:space="preserve">Scripture text: </w:t>
      </w:r>
      <w:r w:rsidR="007F6467" w:rsidRPr="004F6242">
        <w:rPr>
          <w:rFonts w:ascii="Arial" w:hAnsi="Arial" w:cs="Arial"/>
        </w:rPr>
        <w:t>Prince of Peace</w:t>
      </w:r>
    </w:p>
    <w:p w14:paraId="0BE9252F" w14:textId="79CD4FBE" w:rsidR="00D47A71" w:rsidRDefault="00D47A71" w:rsidP="00494E1E">
      <w:pPr>
        <w:rPr>
          <w:rFonts w:ascii="Arial" w:hAnsi="Arial" w:cs="Arial"/>
        </w:rPr>
      </w:pPr>
      <w:r>
        <w:rPr>
          <w:rFonts w:ascii="Arial" w:hAnsi="Arial" w:cs="Arial"/>
        </w:rPr>
        <w:t>Joshua 9:15; Jeremiah 6: 13 -14; Ezekiel 34:25; 37: 26; Isaiah 52:7</w:t>
      </w:r>
    </w:p>
    <w:p w14:paraId="7B4CDDF3" w14:textId="2605CE6C" w:rsidR="00D47A71" w:rsidRDefault="00D47A71" w:rsidP="00D47A71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</w:rPr>
        <w:t>What types of peace can you identify in these verses?</w:t>
      </w:r>
    </w:p>
    <w:p w14:paraId="47CCDA21" w14:textId="7C03643F" w:rsidR="0025763C" w:rsidRPr="00D47A71" w:rsidRDefault="002E1736" w:rsidP="00D47A71">
      <w:pPr>
        <w:pStyle w:val="ListParagraph"/>
        <w:numPr>
          <w:ilvl w:val="0"/>
          <w:numId w:val="19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The ‘peace’ in Isaiah is </w:t>
      </w:r>
      <w:r w:rsidR="00F604EC">
        <w:rPr>
          <w:rFonts w:ascii="Arial" w:hAnsi="Arial" w:cs="Arial"/>
        </w:rPr>
        <w:t xml:space="preserve">written as </w:t>
      </w:r>
      <w:r>
        <w:rPr>
          <w:rFonts w:ascii="Arial" w:hAnsi="Arial" w:cs="Arial"/>
        </w:rPr>
        <w:t xml:space="preserve">shalom. Looking at the definition below, how is this manifest in Jesus? </w:t>
      </w:r>
    </w:p>
    <w:p w14:paraId="116431E3" w14:textId="327AE34E" w:rsidR="007F6467" w:rsidRPr="00DE4EFD" w:rsidRDefault="007F6467" w:rsidP="007F6467">
      <w:pPr>
        <w:rPr>
          <w:rFonts w:ascii="Arial" w:hAnsi="Arial" w:cs="Arial"/>
          <w:i/>
          <w:iCs/>
          <w:sz w:val="20"/>
          <w:szCs w:val="20"/>
        </w:rPr>
      </w:pPr>
      <w:r w:rsidRPr="00DE4EFD">
        <w:rPr>
          <w:rFonts w:ascii="Arial" w:hAnsi="Arial" w:cs="Arial"/>
          <w:i/>
          <w:iCs/>
          <w:sz w:val="20"/>
          <w:szCs w:val="20"/>
        </w:rPr>
        <w:t xml:space="preserve">Shalom - </w:t>
      </w:r>
      <w:r w:rsidR="00B444E4" w:rsidRPr="00DE4EFD">
        <w:rPr>
          <w:rFonts w:ascii="Arial" w:hAnsi="Arial" w:cs="Arial"/>
          <w:i/>
          <w:iCs/>
          <w:sz w:val="20"/>
          <w:szCs w:val="20"/>
        </w:rPr>
        <w:t>Hebrew word meaning peace, harmony, wholeness,</w:t>
      </w:r>
      <w:r w:rsidR="00DE4EFD">
        <w:rPr>
          <w:rFonts w:ascii="Arial" w:hAnsi="Arial" w:cs="Arial"/>
          <w:i/>
          <w:iCs/>
          <w:sz w:val="20"/>
          <w:szCs w:val="20"/>
        </w:rPr>
        <w:t xml:space="preserve"> </w:t>
      </w:r>
      <w:r w:rsidR="00B444E4" w:rsidRPr="00DE4EFD">
        <w:rPr>
          <w:rFonts w:ascii="Arial" w:hAnsi="Arial" w:cs="Arial"/>
          <w:i/>
          <w:iCs/>
          <w:sz w:val="20"/>
          <w:szCs w:val="20"/>
        </w:rPr>
        <w:t xml:space="preserve">completeness, prosperity, welfare and tranquillity </w:t>
      </w:r>
    </w:p>
    <w:p w14:paraId="2C54F8A2" w14:textId="4AE31273" w:rsidR="007E40F6" w:rsidRPr="007E40F6" w:rsidRDefault="007E40F6" w:rsidP="007E40F6">
      <w:pPr>
        <w:pStyle w:val="ListParagraph"/>
        <w:numPr>
          <w:ilvl w:val="0"/>
          <w:numId w:val="20"/>
        </w:numPr>
        <w:rPr>
          <w:rFonts w:ascii="Arial" w:hAnsi="Arial" w:cs="Arial"/>
        </w:rPr>
      </w:pPr>
      <w:r>
        <w:rPr>
          <w:rFonts w:ascii="Arial" w:hAnsi="Arial" w:cs="Arial"/>
        </w:rPr>
        <w:t>How does the Christian anticipation</w:t>
      </w:r>
      <w:r w:rsidR="002160CE">
        <w:rPr>
          <w:rFonts w:ascii="Arial" w:hAnsi="Arial" w:cs="Arial"/>
        </w:rPr>
        <w:t xml:space="preserve"> we know from our Christmas</w:t>
      </w:r>
      <w:r>
        <w:rPr>
          <w:rFonts w:ascii="Arial" w:hAnsi="Arial" w:cs="Arial"/>
        </w:rPr>
        <w:t xml:space="preserve"> </w:t>
      </w:r>
      <w:r w:rsidR="002160CE">
        <w:rPr>
          <w:rFonts w:ascii="Arial" w:hAnsi="Arial" w:cs="Arial"/>
        </w:rPr>
        <w:t xml:space="preserve">celebrations, </w:t>
      </w:r>
      <w:r>
        <w:rPr>
          <w:rFonts w:ascii="Arial" w:hAnsi="Arial" w:cs="Arial"/>
        </w:rPr>
        <w:t>based on the oracle in Isaiah</w:t>
      </w:r>
      <w:r w:rsidR="002160CE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contradict the expectation of ancient Israel? </w:t>
      </w:r>
    </w:p>
    <w:p w14:paraId="1D83066D" w14:textId="6AC540D4" w:rsidR="00905690" w:rsidRPr="00905690" w:rsidRDefault="00905690" w:rsidP="007F6467">
      <w:pPr>
        <w:rPr>
          <w:rFonts w:ascii="Arial" w:hAnsi="Arial" w:cs="Arial"/>
        </w:rPr>
      </w:pPr>
      <w:r w:rsidRPr="00905690">
        <w:rPr>
          <w:rFonts w:ascii="Arial" w:hAnsi="Arial" w:cs="Arial"/>
        </w:rPr>
        <w:t>"Peace I leave with you; my peace I give to you. Not as the world gives do I give to you. Let not your hearts be troubled, neither let them be afraid" (John 14:27).</w:t>
      </w:r>
    </w:p>
    <w:p w14:paraId="034DDAC1" w14:textId="5E272414" w:rsidR="00347C61" w:rsidRDefault="007E40F6" w:rsidP="007B0F1B">
      <w:pPr>
        <w:rPr>
          <w:rFonts w:ascii="Arial" w:hAnsi="Arial" w:cs="Arial"/>
        </w:rPr>
      </w:pPr>
      <w:r>
        <w:rPr>
          <w:rFonts w:ascii="Arial" w:hAnsi="Arial" w:cs="Arial"/>
        </w:rPr>
        <w:t>A prayer to take into Advent:</w:t>
      </w:r>
    </w:p>
    <w:p w14:paraId="3E97B368" w14:textId="72988BCD" w:rsidR="007E40F6" w:rsidRPr="00797B55" w:rsidRDefault="007E40F6" w:rsidP="007B0F1B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>Gracious God, as we reflect on the Prince of Peace, we remember all the places in the world and in our lives where conflict, hurt &amp; pain reign. Be with all who work for justice and peace</w:t>
      </w:r>
      <w:r w:rsidR="00797B55">
        <w:rPr>
          <w:rFonts w:ascii="Arial" w:hAnsi="Arial" w:cs="Arial"/>
        </w:rPr>
        <w:t xml:space="preserve"> and guide us to be better peacemakers. </w:t>
      </w:r>
      <w:r w:rsidR="00797B55" w:rsidRPr="00797B55">
        <w:rPr>
          <w:rFonts w:ascii="Arial" w:hAnsi="Arial" w:cs="Arial"/>
          <w:sz w:val="16"/>
          <w:szCs w:val="16"/>
        </w:rPr>
        <w:t>(adapted from a prayer by William Breuggemann)</w:t>
      </w:r>
    </w:p>
    <w:sectPr w:rsidR="007E40F6" w:rsidRPr="00797B55" w:rsidSect="00CC0112">
      <w:pgSz w:w="16838" w:h="11906" w:orient="landscape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stral">
    <w:panose1 w:val="03090702030407020403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263937"/>
    <w:multiLevelType w:val="hybridMultilevel"/>
    <w:tmpl w:val="60307D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84300E"/>
    <w:multiLevelType w:val="hybridMultilevel"/>
    <w:tmpl w:val="8B0A74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FF17F4"/>
    <w:multiLevelType w:val="hybridMultilevel"/>
    <w:tmpl w:val="23E8C1EC"/>
    <w:lvl w:ilvl="0" w:tplc="ADF0757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3B7121"/>
    <w:multiLevelType w:val="hybridMultilevel"/>
    <w:tmpl w:val="B066EA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682B1C"/>
    <w:multiLevelType w:val="hybridMultilevel"/>
    <w:tmpl w:val="2856C9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43727E"/>
    <w:multiLevelType w:val="hybridMultilevel"/>
    <w:tmpl w:val="4FB8D3C8"/>
    <w:lvl w:ilvl="0" w:tplc="67FCA3E0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C310E6"/>
    <w:multiLevelType w:val="hybridMultilevel"/>
    <w:tmpl w:val="189A1E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3B77FB"/>
    <w:multiLevelType w:val="hybridMultilevel"/>
    <w:tmpl w:val="3A4AA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83115A"/>
    <w:multiLevelType w:val="hybridMultilevel"/>
    <w:tmpl w:val="BA3060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D8D2E67"/>
    <w:multiLevelType w:val="hybridMultilevel"/>
    <w:tmpl w:val="E5300D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6410B94"/>
    <w:multiLevelType w:val="hybridMultilevel"/>
    <w:tmpl w:val="96B62838"/>
    <w:lvl w:ilvl="0" w:tplc="ADF0757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BCE1B25"/>
    <w:multiLevelType w:val="hybridMultilevel"/>
    <w:tmpl w:val="DD1AEEA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F403E5B"/>
    <w:multiLevelType w:val="hybridMultilevel"/>
    <w:tmpl w:val="38F6B494"/>
    <w:lvl w:ilvl="0" w:tplc="ADF0757A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CC1ACF"/>
    <w:multiLevelType w:val="hybridMultilevel"/>
    <w:tmpl w:val="5A3419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D91A52"/>
    <w:multiLevelType w:val="hybridMultilevel"/>
    <w:tmpl w:val="F75E77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EEA3F96"/>
    <w:multiLevelType w:val="hybridMultilevel"/>
    <w:tmpl w:val="39B8BD5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D20805"/>
    <w:multiLevelType w:val="hybridMultilevel"/>
    <w:tmpl w:val="A286672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09600BE"/>
    <w:multiLevelType w:val="multilevel"/>
    <w:tmpl w:val="422E4A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1C60FFB"/>
    <w:multiLevelType w:val="hybridMultilevel"/>
    <w:tmpl w:val="74D2FBFC"/>
    <w:lvl w:ilvl="0" w:tplc="3E3CEBD8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C937626"/>
    <w:multiLevelType w:val="hybridMultilevel"/>
    <w:tmpl w:val="66869CA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"/>
  </w:num>
  <w:num w:numId="3">
    <w:abstractNumId w:val="11"/>
  </w:num>
  <w:num w:numId="4">
    <w:abstractNumId w:val="18"/>
  </w:num>
  <w:num w:numId="5">
    <w:abstractNumId w:val="5"/>
  </w:num>
  <w:num w:numId="6">
    <w:abstractNumId w:val="6"/>
  </w:num>
  <w:num w:numId="7">
    <w:abstractNumId w:val="19"/>
  </w:num>
  <w:num w:numId="8">
    <w:abstractNumId w:val="3"/>
  </w:num>
  <w:num w:numId="9">
    <w:abstractNumId w:val="9"/>
  </w:num>
  <w:num w:numId="10">
    <w:abstractNumId w:val="0"/>
  </w:num>
  <w:num w:numId="11">
    <w:abstractNumId w:val="4"/>
  </w:num>
  <w:num w:numId="12">
    <w:abstractNumId w:val="12"/>
  </w:num>
  <w:num w:numId="13">
    <w:abstractNumId w:val="2"/>
  </w:num>
  <w:num w:numId="14">
    <w:abstractNumId w:val="10"/>
  </w:num>
  <w:num w:numId="15">
    <w:abstractNumId w:val="8"/>
  </w:num>
  <w:num w:numId="16">
    <w:abstractNumId w:val="13"/>
  </w:num>
  <w:num w:numId="17">
    <w:abstractNumId w:val="7"/>
  </w:num>
  <w:num w:numId="18">
    <w:abstractNumId w:val="14"/>
  </w:num>
  <w:num w:numId="19">
    <w:abstractNumId w:val="15"/>
  </w:num>
  <w:num w:numId="2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05B"/>
    <w:rsid w:val="00060DCA"/>
    <w:rsid w:val="00066D6C"/>
    <w:rsid w:val="00096BE9"/>
    <w:rsid w:val="000A305C"/>
    <w:rsid w:val="000A6A98"/>
    <w:rsid w:val="000B2CB3"/>
    <w:rsid w:val="000C55A2"/>
    <w:rsid w:val="000D0A6A"/>
    <w:rsid w:val="000D403F"/>
    <w:rsid w:val="000D7E1D"/>
    <w:rsid w:val="000F3D52"/>
    <w:rsid w:val="00114297"/>
    <w:rsid w:val="0014192F"/>
    <w:rsid w:val="00143FD8"/>
    <w:rsid w:val="00157528"/>
    <w:rsid w:val="00194C2D"/>
    <w:rsid w:val="001C19D0"/>
    <w:rsid w:val="001E1FC7"/>
    <w:rsid w:val="001E2A02"/>
    <w:rsid w:val="001E530A"/>
    <w:rsid w:val="001F18A5"/>
    <w:rsid w:val="00205773"/>
    <w:rsid w:val="002160CE"/>
    <w:rsid w:val="002225B2"/>
    <w:rsid w:val="00234753"/>
    <w:rsid w:val="0024683C"/>
    <w:rsid w:val="0025763C"/>
    <w:rsid w:val="00273C98"/>
    <w:rsid w:val="002A1EBC"/>
    <w:rsid w:val="002A5225"/>
    <w:rsid w:val="002A6C96"/>
    <w:rsid w:val="002D6C10"/>
    <w:rsid w:val="002E09AD"/>
    <w:rsid w:val="002E1736"/>
    <w:rsid w:val="002F2817"/>
    <w:rsid w:val="003243BE"/>
    <w:rsid w:val="003246B0"/>
    <w:rsid w:val="00347C61"/>
    <w:rsid w:val="0035104D"/>
    <w:rsid w:val="0035647C"/>
    <w:rsid w:val="003C2CFE"/>
    <w:rsid w:val="003D6B4C"/>
    <w:rsid w:val="003F356B"/>
    <w:rsid w:val="00404677"/>
    <w:rsid w:val="0040679E"/>
    <w:rsid w:val="0042461A"/>
    <w:rsid w:val="004516FE"/>
    <w:rsid w:val="004600CA"/>
    <w:rsid w:val="00490D49"/>
    <w:rsid w:val="00494E1E"/>
    <w:rsid w:val="004C0D5E"/>
    <w:rsid w:val="004D10A6"/>
    <w:rsid w:val="004E3D88"/>
    <w:rsid w:val="004F0391"/>
    <w:rsid w:val="004F6242"/>
    <w:rsid w:val="0051087C"/>
    <w:rsid w:val="00537CE6"/>
    <w:rsid w:val="0055119D"/>
    <w:rsid w:val="005525FD"/>
    <w:rsid w:val="00556C92"/>
    <w:rsid w:val="00560CFC"/>
    <w:rsid w:val="0056209F"/>
    <w:rsid w:val="00563A4C"/>
    <w:rsid w:val="00564FE7"/>
    <w:rsid w:val="0056541E"/>
    <w:rsid w:val="005877E6"/>
    <w:rsid w:val="00587B3A"/>
    <w:rsid w:val="00594787"/>
    <w:rsid w:val="005A18BC"/>
    <w:rsid w:val="005C2798"/>
    <w:rsid w:val="005D28DC"/>
    <w:rsid w:val="005E13DD"/>
    <w:rsid w:val="005E14F6"/>
    <w:rsid w:val="005F56A0"/>
    <w:rsid w:val="006050C9"/>
    <w:rsid w:val="0060535D"/>
    <w:rsid w:val="006070F0"/>
    <w:rsid w:val="00614A48"/>
    <w:rsid w:val="006406DC"/>
    <w:rsid w:val="006712F1"/>
    <w:rsid w:val="006A24D7"/>
    <w:rsid w:val="006D6CE1"/>
    <w:rsid w:val="006E0AA8"/>
    <w:rsid w:val="006F740B"/>
    <w:rsid w:val="00700B5E"/>
    <w:rsid w:val="00714AB1"/>
    <w:rsid w:val="00746757"/>
    <w:rsid w:val="00757456"/>
    <w:rsid w:val="0076085D"/>
    <w:rsid w:val="007718D3"/>
    <w:rsid w:val="00772E4F"/>
    <w:rsid w:val="00794BB5"/>
    <w:rsid w:val="00797B55"/>
    <w:rsid w:val="007B0F1B"/>
    <w:rsid w:val="007B1B64"/>
    <w:rsid w:val="007B2687"/>
    <w:rsid w:val="007B50C5"/>
    <w:rsid w:val="007C6131"/>
    <w:rsid w:val="007D4074"/>
    <w:rsid w:val="007E2039"/>
    <w:rsid w:val="007E3631"/>
    <w:rsid w:val="007E40F6"/>
    <w:rsid w:val="007E74DF"/>
    <w:rsid w:val="007F6467"/>
    <w:rsid w:val="0080412F"/>
    <w:rsid w:val="00835047"/>
    <w:rsid w:val="008634AD"/>
    <w:rsid w:val="0087753D"/>
    <w:rsid w:val="008B2377"/>
    <w:rsid w:val="008B358A"/>
    <w:rsid w:val="008C39CE"/>
    <w:rsid w:val="008C6AC3"/>
    <w:rsid w:val="008D2B60"/>
    <w:rsid w:val="008D5E13"/>
    <w:rsid w:val="00905690"/>
    <w:rsid w:val="00915853"/>
    <w:rsid w:val="009163B0"/>
    <w:rsid w:val="00930AD0"/>
    <w:rsid w:val="00973907"/>
    <w:rsid w:val="009751D9"/>
    <w:rsid w:val="009C31DD"/>
    <w:rsid w:val="009C734D"/>
    <w:rsid w:val="009D40C9"/>
    <w:rsid w:val="009D5822"/>
    <w:rsid w:val="009F4FCE"/>
    <w:rsid w:val="00A11595"/>
    <w:rsid w:val="00A238B5"/>
    <w:rsid w:val="00A26541"/>
    <w:rsid w:val="00A31C50"/>
    <w:rsid w:val="00A42B42"/>
    <w:rsid w:val="00A45A55"/>
    <w:rsid w:val="00A61652"/>
    <w:rsid w:val="00A705C2"/>
    <w:rsid w:val="00A71BCB"/>
    <w:rsid w:val="00A819D0"/>
    <w:rsid w:val="00A84B29"/>
    <w:rsid w:val="00A8505B"/>
    <w:rsid w:val="00A92A0C"/>
    <w:rsid w:val="00AA066A"/>
    <w:rsid w:val="00AB4D48"/>
    <w:rsid w:val="00AC1096"/>
    <w:rsid w:val="00AF1494"/>
    <w:rsid w:val="00AF4AA2"/>
    <w:rsid w:val="00B12391"/>
    <w:rsid w:val="00B3338B"/>
    <w:rsid w:val="00B3419B"/>
    <w:rsid w:val="00B444E4"/>
    <w:rsid w:val="00BF47D7"/>
    <w:rsid w:val="00C1067A"/>
    <w:rsid w:val="00C1520F"/>
    <w:rsid w:val="00C17569"/>
    <w:rsid w:val="00C4155D"/>
    <w:rsid w:val="00C7638C"/>
    <w:rsid w:val="00C805B5"/>
    <w:rsid w:val="00CB4E5F"/>
    <w:rsid w:val="00CC0112"/>
    <w:rsid w:val="00CE576D"/>
    <w:rsid w:val="00CF5892"/>
    <w:rsid w:val="00D31372"/>
    <w:rsid w:val="00D47A71"/>
    <w:rsid w:val="00D57ACC"/>
    <w:rsid w:val="00D870CE"/>
    <w:rsid w:val="00D95022"/>
    <w:rsid w:val="00DB01A4"/>
    <w:rsid w:val="00DB3078"/>
    <w:rsid w:val="00DC46B8"/>
    <w:rsid w:val="00DE4EFD"/>
    <w:rsid w:val="00DF1104"/>
    <w:rsid w:val="00E02253"/>
    <w:rsid w:val="00E10CF6"/>
    <w:rsid w:val="00E311AD"/>
    <w:rsid w:val="00E33317"/>
    <w:rsid w:val="00E60465"/>
    <w:rsid w:val="00EB1081"/>
    <w:rsid w:val="00EC4438"/>
    <w:rsid w:val="00EF6413"/>
    <w:rsid w:val="00F27D34"/>
    <w:rsid w:val="00F30120"/>
    <w:rsid w:val="00F47150"/>
    <w:rsid w:val="00F604EC"/>
    <w:rsid w:val="00F657AB"/>
    <w:rsid w:val="00F70B76"/>
    <w:rsid w:val="00F82862"/>
    <w:rsid w:val="00F87F30"/>
    <w:rsid w:val="00F9287D"/>
    <w:rsid w:val="00FC72B0"/>
    <w:rsid w:val="00FF3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53126C"/>
  <w15:chartTrackingRefBased/>
  <w15:docId w15:val="{F026C851-99FE-422A-A031-EA7ABC9B0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4683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EB108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10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81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6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66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g"/><Relationship Id="rId3" Type="http://schemas.openxmlformats.org/officeDocument/2006/relationships/styles" Target="styles.xml"/><Relationship Id="rId7" Type="http://schemas.openxmlformats.org/officeDocument/2006/relationships/image" Target="media/image2.jp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E7081E-75FE-4CE8-AA88-51D0DA64BB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678</TotalTime>
  <Pages>2</Pages>
  <Words>456</Words>
  <Characters>2600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Smith</dc:creator>
  <cp:keywords/>
  <dc:description/>
  <cp:lastModifiedBy>Karen Smith</cp:lastModifiedBy>
  <cp:revision>180</cp:revision>
  <dcterms:created xsi:type="dcterms:W3CDTF">2021-01-29T21:02:00Z</dcterms:created>
  <dcterms:modified xsi:type="dcterms:W3CDTF">2021-11-14T16:33:00Z</dcterms:modified>
</cp:coreProperties>
</file>